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F61852">
            <w:pPr>
              <w:pStyle w:val="NoSpacing"/>
            </w:pPr>
            <w:r w:rsidRPr="00BD4687">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6B5E07F9" w:rsidR="00244948" w:rsidRDefault="00786139" w:rsidP="00BD4687">
            <w:pPr>
              <w:jc w:val="center"/>
              <w:rPr>
                <w:b/>
                <w:bCs/>
              </w:rPr>
            </w:pPr>
            <w:r>
              <w:rPr>
                <w:b/>
                <w:bCs/>
              </w:rPr>
              <w:t>2022</w:t>
            </w:r>
            <w:r w:rsidR="00244948">
              <w:rPr>
                <w:b/>
                <w:bCs/>
              </w:rPr>
              <w:t xml:space="preserve"> Round </w:t>
            </w:r>
            <w:r w:rsidR="009F68FF">
              <w:rPr>
                <w:b/>
                <w:bCs/>
              </w:rPr>
              <w:t>1</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5CAE7E40" w:rsidR="00BD4687" w:rsidRDefault="009966B4">
            <w:r>
              <w:t>Repointing the West Wall of St Margaret’s Institute</w:t>
            </w:r>
            <w:r w:rsidR="00B911B5">
              <w:t xml:space="preserve">, </w:t>
            </w:r>
            <w:proofErr w:type="spellStart"/>
            <w:r w:rsidR="00B911B5">
              <w:t>Polstead</w:t>
            </w:r>
            <w:proofErr w:type="spellEnd"/>
            <w:r w:rsidR="00B911B5">
              <w:t xml:space="preserve"> Road</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3AA85BF3" w14:textId="1DDCE2B9" w:rsidR="00BD4687" w:rsidRDefault="00C8763A">
            <w:r>
              <w:t xml:space="preserve">Godfrey Cole, </w:t>
            </w:r>
            <w:r w:rsidR="000C0F76">
              <w:t>the</w:t>
            </w:r>
            <w:r>
              <w:t xml:space="preserve"> member of the Management Committee </w:t>
            </w:r>
            <w:r w:rsidR="000C0F76">
              <w:t xml:space="preserve">of the Institute </w:t>
            </w:r>
            <w:r>
              <w:t>with the responsibility for maintenance.</w:t>
            </w:r>
          </w:p>
          <w:p w14:paraId="6D4D2CBA" w14:textId="16D6B7A0" w:rsidR="00C8763A" w:rsidRDefault="006F7DF4">
            <w:hyperlink r:id="rId8" w:history="1">
              <w:proofErr w:type="spellStart"/>
              <w:r w:rsidR="00C8763A" w:rsidRPr="00CE1445">
                <w:rPr>
                  <w:rStyle w:val="Hyperlink"/>
                </w:rPr>
                <w:t>godfrey.cole@oxford-canal.uk</w:t>
              </w:r>
              <w:proofErr w:type="spellEnd"/>
            </w:hyperlink>
          </w:p>
          <w:p w14:paraId="09056CE9" w14:textId="51A7447F" w:rsidR="00C8763A" w:rsidRDefault="00C8763A">
            <w:r>
              <w:t>07879471579</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2631B804" w14:textId="786631AD" w:rsidR="00BD4687" w:rsidRDefault="009966B4">
            <w:r>
              <w:t>St Margaret’s Institute</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 xml:space="preserve">(e.g. Council, Highways, site owner or asset holder, community organisation, </w:t>
            </w:r>
            <w:proofErr w:type="gramStart"/>
            <w:r>
              <w:t>business</w:t>
            </w:r>
            <w:proofErr w:type="gramEnd"/>
            <w:r>
              <w:t xml:space="preserve"> or neighbours)</w:t>
            </w:r>
          </w:p>
          <w:p w14:paraId="64A6F3AE" w14:textId="3A0D9741" w:rsidR="00BD4687" w:rsidRDefault="00BD4687"/>
        </w:tc>
        <w:tc>
          <w:tcPr>
            <w:tcW w:w="4508" w:type="dxa"/>
          </w:tcPr>
          <w:p w14:paraId="40160624" w14:textId="77777777" w:rsidR="00BD4687" w:rsidRDefault="009966B4">
            <w:r>
              <w:t xml:space="preserve">The Institute is held by the PCC of St Margaret’s </w:t>
            </w:r>
            <w:r w:rsidR="00B911B5">
              <w:t xml:space="preserve">Church </w:t>
            </w:r>
            <w:r>
              <w:t xml:space="preserve">under a </w:t>
            </w:r>
            <w:proofErr w:type="gramStart"/>
            <w:r>
              <w:t>999 year</w:t>
            </w:r>
            <w:proofErr w:type="gramEnd"/>
            <w:r>
              <w:t xml:space="preserve"> lease from St John’s College.  The PCC has delegated day to day running of the Institute to the Management Committee.  The PCC is fully informed of this application and </w:t>
            </w:r>
            <w:r w:rsidR="00E6291E">
              <w:t xml:space="preserve">fully </w:t>
            </w:r>
            <w:r>
              <w:t>supports it</w:t>
            </w:r>
            <w:r w:rsidR="00E6291E">
              <w:t>.</w:t>
            </w:r>
          </w:p>
          <w:p w14:paraId="73DF41AF" w14:textId="231C2D5C" w:rsidR="00E6291E" w:rsidRDefault="00E6291E">
            <w:r>
              <w:t>The Committee has its own bank account and has done for many years.  Details available on request.</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42E08D77" w14:textId="6316DFF7" w:rsidR="009966B4" w:rsidRPr="009966B4" w:rsidRDefault="009966B4" w:rsidP="009966B4">
            <w:pPr>
              <w:rPr>
                <w:b/>
                <w:bCs/>
                <w:u w:val="single"/>
              </w:rPr>
            </w:pPr>
            <w:r>
              <w:t>T</w:t>
            </w:r>
            <w:r w:rsidRPr="009966B4">
              <w:t xml:space="preserve">he Institute has </w:t>
            </w:r>
            <w:r w:rsidR="00C8763A">
              <w:t>used</w:t>
            </w:r>
            <w:r w:rsidRPr="009966B4">
              <w:t xml:space="preserve"> reserves to repoint the east and south walls of the building from top to bottom.  Th</w:t>
            </w:r>
            <w:r>
              <w:t>at</w:t>
            </w:r>
            <w:r w:rsidRPr="009966B4">
              <w:t xml:space="preserve"> work </w:t>
            </w:r>
            <w:r>
              <w:t>was</w:t>
            </w:r>
            <w:r w:rsidRPr="009966B4">
              <w:t xml:space="preserve"> essential because incorrect mortar was used in the past with the consequence that there</w:t>
            </w:r>
            <w:r>
              <w:t xml:space="preserve"> was</w:t>
            </w:r>
            <w:r w:rsidRPr="009966B4">
              <w:t xml:space="preserve"> water ingress between the bricks and consequential internal damage.  The final wall</w:t>
            </w:r>
            <w:r w:rsidR="000C0F76">
              <w:t xml:space="preserve"> that requires repointing</w:t>
            </w:r>
            <w:r w:rsidRPr="009966B4">
              <w:t xml:space="preserve"> is the west wall, the subject of this application</w:t>
            </w:r>
            <w:r w:rsidR="000C0F76">
              <w:t>,</w:t>
            </w:r>
            <w:r w:rsidRPr="009966B4">
              <w:t xml:space="preserve">    where scaffolding </w:t>
            </w:r>
            <w:r w:rsidR="00C8763A">
              <w:t xml:space="preserve">is </w:t>
            </w:r>
            <w:r w:rsidRPr="009966B4">
              <w:t>essential</w:t>
            </w:r>
            <w:r w:rsidR="00C8763A">
              <w:t>.  There</w:t>
            </w:r>
            <w:r w:rsidRPr="009966B4">
              <w:t xml:space="preserve"> is urgency in completing the task for two reasons: the poor state of the existing pointing, and the use </w:t>
            </w:r>
            <w:r w:rsidR="000C0F76">
              <w:t xml:space="preserve">by the Anchor </w:t>
            </w:r>
            <w:r w:rsidRPr="009966B4">
              <w:t>of what was once a</w:t>
            </w:r>
            <w:r w:rsidR="000C0F76">
              <w:t>n</w:t>
            </w:r>
            <w:r w:rsidRPr="009966B4">
              <w:t xml:space="preserve"> </w:t>
            </w:r>
            <w:r w:rsidR="000C0F76">
              <w:t>adjacent</w:t>
            </w:r>
            <w:r w:rsidR="000C0F76" w:rsidRPr="009966B4">
              <w:t xml:space="preserve"> </w:t>
            </w:r>
            <w:r w:rsidRPr="009966B4">
              <w:t>car park as a covered outside dining area.  The tenant of the Anchor has agreed to remove the cover of the dining area in March 202</w:t>
            </w:r>
            <w:r w:rsidR="003C12FE">
              <w:t>4</w:t>
            </w:r>
            <w:r w:rsidRPr="009966B4">
              <w:t xml:space="preserve"> so that scaffolding can be erected, the pointing </w:t>
            </w:r>
            <w:proofErr w:type="gramStart"/>
            <w:r w:rsidRPr="009966B4">
              <w:t>done</w:t>
            </w:r>
            <w:proofErr w:type="gramEnd"/>
            <w:r w:rsidRPr="009966B4">
              <w:t xml:space="preserve"> and the covers re-erected.  </w:t>
            </w:r>
            <w:r w:rsidRPr="009966B4">
              <w:rPr>
                <w:u w:val="single"/>
              </w:rPr>
              <w:t>The scaffolding and the repoint</w:t>
            </w:r>
            <w:r w:rsidR="00C8763A">
              <w:rPr>
                <w:u w:val="single"/>
              </w:rPr>
              <w:t>ing expert</w:t>
            </w:r>
            <w:r w:rsidRPr="009966B4">
              <w:rPr>
                <w:u w:val="single"/>
              </w:rPr>
              <w:t xml:space="preserve"> have been </w:t>
            </w:r>
            <w:r w:rsidR="00C8763A">
              <w:rPr>
                <w:u w:val="single"/>
              </w:rPr>
              <w:t>b</w:t>
            </w:r>
            <w:r w:rsidRPr="009966B4">
              <w:rPr>
                <w:u w:val="single"/>
              </w:rPr>
              <w:t>ooked for this period.</w:t>
            </w:r>
          </w:p>
          <w:p w14:paraId="552B6CC2" w14:textId="3B9FF542" w:rsidR="00002EA1" w:rsidRDefault="00002EA1"/>
        </w:tc>
      </w:tr>
      <w:tr w:rsidR="00BD4687" w14:paraId="34F4657A" w14:textId="77777777" w:rsidTr="00BD4687">
        <w:tc>
          <w:tcPr>
            <w:tcW w:w="4508" w:type="dxa"/>
          </w:tcPr>
          <w:p w14:paraId="44BD8444" w14:textId="77777777" w:rsidR="00BD4687" w:rsidRPr="00CF1836" w:rsidRDefault="00BD4687">
            <w:pPr>
              <w:rPr>
                <w:b/>
                <w:bCs/>
              </w:rPr>
            </w:pPr>
            <w:r w:rsidRPr="00CF1836">
              <w:rPr>
                <w:b/>
                <w:bCs/>
              </w:rPr>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1DF131C9" w:rsidR="00BD4687" w:rsidRDefault="00C8763A">
            <w:r>
              <w:t xml:space="preserve">It ensures that the quality of the building maintains the </w:t>
            </w:r>
            <w:proofErr w:type="gramStart"/>
            <w:r>
              <w:t>high</w:t>
            </w:r>
            <w:r w:rsidR="00D13BB9">
              <w:t xml:space="preserve"> quality</w:t>
            </w:r>
            <w:proofErr w:type="gramEnd"/>
            <w:r>
              <w:t xml:space="preserve"> exterior presentation and expectations of St Margaret’s</w:t>
            </w:r>
            <w:r w:rsidR="00B911B5">
              <w:t xml:space="preserve"> conservation</w:t>
            </w:r>
            <w:r>
              <w:t xml:space="preserve"> area</w:t>
            </w:r>
            <w:r w:rsidR="003C12FE">
              <w:t xml:space="preserve"> whist preserving the fabric.</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lastRenderedPageBreak/>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318D9E6F" w:rsidR="00BD4687" w:rsidRDefault="00C8763A">
            <w:r>
              <w:lastRenderedPageBreak/>
              <w:t>No</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484592D1" w14:textId="6DC3B697" w:rsidR="00BD4687" w:rsidRDefault="00C8763A" w:rsidP="000C0F76">
            <w:pPr>
              <w:pStyle w:val="ListParagraph"/>
              <w:numPr>
                <w:ilvl w:val="0"/>
                <w:numId w:val="3"/>
              </w:numPr>
              <w:ind w:left="342" w:hanging="342"/>
            </w:pPr>
            <w:r>
              <w:t>Erection of scaffolding</w:t>
            </w:r>
          </w:p>
          <w:p w14:paraId="66567177" w14:textId="159700A6" w:rsidR="00C8763A" w:rsidRDefault="00C8763A" w:rsidP="000C0F76">
            <w:pPr>
              <w:pStyle w:val="ListParagraph"/>
              <w:numPr>
                <w:ilvl w:val="0"/>
                <w:numId w:val="3"/>
              </w:numPr>
              <w:ind w:left="342" w:hanging="342"/>
            </w:pPr>
            <w:r>
              <w:t>Repointing of the entire wall</w:t>
            </w:r>
          </w:p>
          <w:p w14:paraId="49896780" w14:textId="1211DF54" w:rsidR="00C8763A" w:rsidRDefault="00C8763A" w:rsidP="000C0F76">
            <w:pPr>
              <w:pStyle w:val="ListParagraph"/>
              <w:numPr>
                <w:ilvl w:val="0"/>
                <w:numId w:val="3"/>
              </w:numPr>
              <w:ind w:left="342" w:hanging="342"/>
            </w:pPr>
            <w:r>
              <w:t>Replacement of leaking gutters</w:t>
            </w:r>
          </w:p>
          <w:p w14:paraId="12F00D43" w14:textId="61570E60" w:rsidR="00C8763A" w:rsidRDefault="00C8763A" w:rsidP="000C0F76">
            <w:pPr>
              <w:pStyle w:val="ListParagraph"/>
              <w:numPr>
                <w:ilvl w:val="0"/>
                <w:numId w:val="3"/>
              </w:numPr>
              <w:ind w:left="342" w:hanging="342"/>
            </w:pPr>
            <w:r>
              <w:t>Installation of snow guards</w:t>
            </w:r>
            <w:r w:rsidR="00B911B5">
              <w:t xml:space="preserve"> to afford protection of those below</w:t>
            </w:r>
          </w:p>
          <w:p w14:paraId="6F98AD64" w14:textId="459904D5" w:rsidR="00C8763A" w:rsidRDefault="00C8763A" w:rsidP="000C0F76">
            <w:pPr>
              <w:pStyle w:val="ListParagraph"/>
              <w:numPr>
                <w:ilvl w:val="0"/>
                <w:numId w:val="3"/>
              </w:numPr>
              <w:ind w:left="342" w:hanging="342"/>
            </w:pPr>
            <w:r>
              <w:t>Removal of Scaffolding.</w:t>
            </w:r>
          </w:p>
          <w:p w14:paraId="1E75D108" w14:textId="7A187DC4" w:rsidR="00C8763A" w:rsidRDefault="00C8763A" w:rsidP="003C12FE">
            <w:r>
              <w:t xml:space="preserve">The </w:t>
            </w:r>
            <w:r w:rsidR="00B911B5">
              <w:t xml:space="preserve">above </w:t>
            </w:r>
            <w:r>
              <w:t>work will be carried in March 202</w:t>
            </w:r>
            <w:r w:rsidR="003C12FE">
              <w:t>4</w:t>
            </w:r>
            <w:r>
              <w:t xml:space="preserve"> over a period of </w:t>
            </w:r>
            <w:r w:rsidR="000C0F76">
              <w:t xml:space="preserve">some </w:t>
            </w:r>
            <w:r>
              <w:t>four weeks</w:t>
            </w:r>
          </w:p>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6D835F8F" w14:textId="7800B0B3" w:rsidR="00BD4687" w:rsidRDefault="00C8763A">
            <w:r>
              <w:t xml:space="preserve">Previous walls have </w:t>
            </w:r>
            <w:r w:rsidR="000C0F76">
              <w:t xml:space="preserve">each </w:t>
            </w:r>
            <w:r>
              <w:t>cost in the region of £</w:t>
            </w:r>
            <w:r w:rsidR="000C0F76">
              <w:t>5,500</w:t>
            </w:r>
            <w:r w:rsidR="00D13BB9">
              <w:t xml:space="preserve"> including VAT</w:t>
            </w:r>
            <w:r>
              <w:t>.  Since the last of those was done in 2021 prices have increased considerably</w:t>
            </w:r>
            <w:r w:rsidR="009B56FE">
              <w:t xml:space="preserve"> and this is a much larger wall</w:t>
            </w:r>
            <w:r>
              <w:t>.</w:t>
            </w:r>
          </w:p>
          <w:p w14:paraId="6F57EEC1" w14:textId="4CCD10D8" w:rsidR="00C8763A" w:rsidRDefault="00C8763A">
            <w:r>
              <w:t xml:space="preserve">Present estimate </w:t>
            </w:r>
            <w:r w:rsidR="00B911B5">
              <w:t xml:space="preserve">(attached) </w:t>
            </w:r>
            <w:r w:rsidR="009B56FE">
              <w:t>is</w:t>
            </w:r>
            <w:r>
              <w:t xml:space="preserve"> for</w:t>
            </w:r>
            <w:r w:rsidR="00B911B5">
              <w:t xml:space="preserve"> </w:t>
            </w:r>
            <w:r w:rsidR="009B56FE">
              <w:t>a considerably increased sum of around £</w:t>
            </w:r>
            <w:proofErr w:type="spellStart"/>
            <w:r w:rsidR="009B56FE">
              <w:t>12k</w:t>
            </w:r>
            <w:proofErr w:type="spellEnd"/>
          </w:p>
          <w:p w14:paraId="768A0D52" w14:textId="720C10C6" w:rsidR="00C8763A" w:rsidRDefault="00C8763A"/>
        </w:tc>
      </w:tr>
      <w:tr w:rsidR="00BD4687" w14:paraId="2C696588" w14:textId="77777777" w:rsidTr="00BD4687">
        <w:tc>
          <w:tcPr>
            <w:tcW w:w="4508" w:type="dxa"/>
          </w:tcPr>
          <w:p w14:paraId="0DC572F1" w14:textId="4A16EECE" w:rsidR="00BD4687" w:rsidRDefault="00786139">
            <w:pPr>
              <w:rPr>
                <w:b/>
                <w:bCs/>
              </w:rPr>
            </w:pPr>
            <w:r>
              <w:br w:type="page"/>
            </w:r>
            <w:r w:rsidR="00244948">
              <w:rPr>
                <w:b/>
                <w:bCs/>
              </w:rPr>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1B5C4F99" w:rsidR="00BD4687" w:rsidRDefault="00B911B5">
            <w:r>
              <w:t>By the PCC and/or St Margaret’s Institute</w:t>
            </w:r>
            <w:r w:rsidR="000C0F76">
              <w:t>, although once completed the pointing will be good for many years.</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33EEB069" w14:textId="24F1910D" w:rsidR="00B911B5" w:rsidRDefault="00D13BB9">
            <w:r>
              <w:t>I</w:t>
            </w:r>
            <w:r w:rsidR="000C0F76">
              <w:t>n the last resort reserves will be used – but they are far from inexhaustible</w:t>
            </w:r>
            <w:r>
              <w:t xml:space="preserve"> hence this application for assistance</w:t>
            </w:r>
            <w:r w:rsidR="000C0F76">
              <w:t>.</w:t>
            </w:r>
          </w:p>
          <w:p w14:paraId="6AEC04B5" w14:textId="0451A11A" w:rsidR="00B911B5" w:rsidRDefault="00B911B5">
            <w:r>
              <w:t>Completing the project will ensure greater safety and comfort to those seated below and will ensure that the Institute remains watertight</w:t>
            </w:r>
            <w:r w:rsidR="00D13BB9">
              <w:t xml:space="preserve"> so able to meet the expectations and needs of users</w:t>
            </w:r>
            <w:r>
              <w:t>.</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7404465B" w:rsidR="00BD4687" w:rsidRDefault="00B911B5">
            <w:r>
              <w:t>By eye from below</w:t>
            </w:r>
            <w:r w:rsidR="00D13BB9">
              <w:t xml:space="preserve"> once the task is done</w:t>
            </w:r>
            <w:r>
              <w:t xml:space="preserve">, and by checking </w:t>
            </w:r>
            <w:r w:rsidR="00D13BB9">
              <w:t xml:space="preserve">that </w:t>
            </w:r>
            <w:r>
              <w:t>indoors plasterwork</w:t>
            </w:r>
            <w:r w:rsidR="00D13BB9">
              <w:t xml:space="preserve"> ceases to show signs of damp.</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77777777" w:rsidR="00BD4687" w:rsidRDefault="00BD4687"/>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9"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lastRenderedPageBreak/>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BC40" w14:textId="77777777" w:rsidR="00BA3597" w:rsidRDefault="00BA3597" w:rsidP="003A1473">
      <w:pPr>
        <w:spacing w:after="0" w:line="240" w:lineRule="auto"/>
      </w:pPr>
      <w:r>
        <w:separator/>
      </w:r>
    </w:p>
  </w:endnote>
  <w:endnote w:type="continuationSeparator" w:id="0">
    <w:p w14:paraId="48607D40" w14:textId="77777777" w:rsidR="00BA3597" w:rsidRDefault="00BA3597"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3DFF" w14:textId="77777777" w:rsidR="00BA3597" w:rsidRDefault="00BA3597" w:rsidP="003A1473">
      <w:pPr>
        <w:spacing w:after="0" w:line="240" w:lineRule="auto"/>
      </w:pPr>
      <w:r>
        <w:separator/>
      </w:r>
    </w:p>
  </w:footnote>
  <w:footnote w:type="continuationSeparator" w:id="0">
    <w:p w14:paraId="56481143" w14:textId="77777777" w:rsidR="00BA3597" w:rsidRDefault="00BA3597"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1B2B"/>
    <w:multiLevelType w:val="hybridMultilevel"/>
    <w:tmpl w:val="70DC0C3E"/>
    <w:lvl w:ilvl="0" w:tplc="4B44E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1017596">
    <w:abstractNumId w:val="1"/>
  </w:num>
  <w:num w:numId="2" w16cid:durableId="40178502">
    <w:abstractNumId w:val="2"/>
  </w:num>
  <w:num w:numId="3" w16cid:durableId="162781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87"/>
    <w:rsid w:val="00002EA1"/>
    <w:rsid w:val="00017013"/>
    <w:rsid w:val="00073A75"/>
    <w:rsid w:val="000C0F76"/>
    <w:rsid w:val="00244948"/>
    <w:rsid w:val="00336B74"/>
    <w:rsid w:val="003A1473"/>
    <w:rsid w:val="003C12FE"/>
    <w:rsid w:val="005467F6"/>
    <w:rsid w:val="005F6137"/>
    <w:rsid w:val="006502B7"/>
    <w:rsid w:val="006F7DF4"/>
    <w:rsid w:val="00786139"/>
    <w:rsid w:val="00856171"/>
    <w:rsid w:val="009966B4"/>
    <w:rsid w:val="009B56FE"/>
    <w:rsid w:val="009F68FF"/>
    <w:rsid w:val="00A029D5"/>
    <w:rsid w:val="00A04860"/>
    <w:rsid w:val="00A20684"/>
    <w:rsid w:val="00A36789"/>
    <w:rsid w:val="00A43798"/>
    <w:rsid w:val="00B911B5"/>
    <w:rsid w:val="00BA3597"/>
    <w:rsid w:val="00BB2087"/>
    <w:rsid w:val="00BD4687"/>
    <w:rsid w:val="00C73EF5"/>
    <w:rsid w:val="00C8763A"/>
    <w:rsid w:val="00C93F10"/>
    <w:rsid w:val="00CB65B9"/>
    <w:rsid w:val="00CF1836"/>
    <w:rsid w:val="00CF4C20"/>
    <w:rsid w:val="00D13BB9"/>
    <w:rsid w:val="00D675EE"/>
    <w:rsid w:val="00E06EF3"/>
    <w:rsid w:val="00E6291E"/>
    <w:rsid w:val="00F10360"/>
    <w:rsid w:val="00F6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customStyle="1" w:styleId="UnresolvedMention1">
    <w:name w:val="Unresolved Mention1"/>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 w:type="paragraph" w:styleId="NoSpacing">
    <w:name w:val="No Spacing"/>
    <w:uiPriority w:val="1"/>
    <w:qFormat/>
    <w:rsid w:val="00F61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frey.cole@oxford-canal.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tmnf.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895B-DC37-462A-881F-75B77771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2024-02-23T18:16:00Z</dcterms:created>
  <dcterms:modified xsi:type="dcterms:W3CDTF">2024-02-23T18:16:00Z</dcterms:modified>
</cp:coreProperties>
</file>